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 w:left="0" w:righ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 № 14</w:t>
      </w:r>
      <w:r>
        <w:rPr>
          <w:rFonts w:eastAsia="Calibri" w:cs="Times New Roman" w:ascii="Times New Roman" w:hAnsi="Times New Roman"/>
          <w:b/>
          <w:color w:val="auto"/>
          <w:kern w:val="0"/>
          <w:sz w:val="24"/>
          <w:szCs w:val="24"/>
          <w:lang w:val="ru-RU" w:eastAsia="en-US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20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 2026 году (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распоряжения заместителя директора ФС ВНГ РФ – главнокомандующего ВНГ от 07.10.2025 № 24/4419)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вещевой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2"/>
                <w:szCs w:val="22"/>
                <w:shd w:fill="auto" w:val="clear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2"/>
                <w:szCs w:val="22"/>
                <w:shd w:fill="auto" w:val="clear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2"/>
                <w:szCs w:val="22"/>
                <w:shd w:fill="auto" w:val="clear"/>
              </w:rPr>
              <w:t>: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shd w:fill="auto" w:val="clear"/>
                <w:em w:val="none"/>
                <w:lang w:val="ru-RU" w:eastAsia="ru-RU" w:bidi="ar-SA"/>
              </w:rPr>
              <w:t xml:space="preserve"> </w:t>
            </w:r>
            <w:r>
              <w:rPr>
                <w:rFonts w:eastAsia="Calibri"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2"/>
                <w:szCs w:val="22"/>
                <w:u w:val="none"/>
                <w:shd w:fill="auto" w:val="clear"/>
                <w:em w:val="none"/>
                <w:lang w:val="ru-RU" w:eastAsia="ru-RU" w:bidi="ar-SA"/>
              </w:rPr>
              <w:t>ФГКУ « ОВО ВНГ России по Сахалинской области»,693005, г. Южно-Сахалинск,ул. Проточная,д.57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>Аукцион в электронной форме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483 500,00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% от цены продажи —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24 175,00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bookmarkStart w:id="0" w:name="sub_662"/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0"/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платежным реквизитам Балансодержателя</w:t>
            </w:r>
            <w:r>
              <w:rPr>
                <w:rFonts w:cs="Times New Roman" w:ascii="Times New Roman" w:hAnsi="Times New Roman"/>
                <w:color w:val="FF0000"/>
                <w:sz w:val="24"/>
                <w:szCs w:val="24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-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  <w:shd w:fill="auto" w:val="clear"/>
              </w:rPr>
              <w:t>48 350,00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hd w:fill="auto" w:val="clear"/>
              </w:rPr>
              <w:t>П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банковский счет Оператора электронной площадки.</w:t>
            </w:r>
          </w:p>
          <w:p>
            <w:pPr>
              <w:pStyle w:val="Normal"/>
              <w:spacing w:lineRule="auto" w:line="240" w:before="0" w:after="0"/>
              <w:ind w:firstLine="567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  <w:shd w:fill="auto" w:val="clear"/>
              </w:rPr>
              <w:t>должен быть перечислен на указанный счет не позднее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«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августа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Задаток перечис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в качестве задатка.</w:t>
            </w:r>
          </w:p>
          <w:p>
            <w:pPr>
              <w:pStyle w:val="BodyText"/>
              <w:tabs>
                <w:tab w:val="clear" w:pos="408"/>
                <w:tab w:val="left" w:pos="1260" w:leader="none"/>
                <w:tab w:val="left" w:pos="7740" w:leader="none"/>
              </w:tabs>
              <w:ind w:firstLine="600" w:left="0" w:right="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Style8"/>
                  <w:rFonts w:cs="Times New Roman CYR" w:ascii="Times New Roman CYR" w:hAnsi="Times New Roman CYR"/>
                  <w:color w:val="106BBE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 о приватизации.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</w:hyperlink>
            <w:hyperlink r:id="rId4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</w:hyperlink>
            <w:hyperlink r:id="rId5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51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Время создания, получения и отправки электронных документов на электронной площадке, а также время проведения процедуры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продажи имущества соответствует местному времени, в котором функционирует электронная площадка.</w:t>
            </w:r>
            <w:bookmarkStart w:id="1" w:name="sub_221"/>
            <w:bookmarkEnd w:id="1"/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начала приема заявок на участие в аукционе – «1» июля 2026 г.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окончания приема заявок на участие в аукционе – «11» августа 2026 г. в 12 ч. 00 мин.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Рассмотрение заявок «14» августа  2026г. по адресу: г. Хабаровск, ул. Серышева, 60.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Решение продавца о признании претендентов участниками аукциона  «14» августа 2026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</w:t>
            </w: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 xml:space="preserve">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2" w:name="sub_583"/>
            <w:bookmarkEnd w:id="2"/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ind w:firstLine="54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Проведение процедуры аукциона 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» августа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 в 12 ч. 00 мин.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6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</w:hyperlink>
            <w:hyperlink r:id="rId7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</w:hyperlink>
            <w:hyperlink r:id="rId8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highlight w:val="white"/>
                <w:lang w:eastAsia="ru-RU"/>
              </w:rPr>
              <w:t>приложение №</w:t>
            </w:r>
            <w:r>
              <w:rPr>
                <w:rFonts w:eastAsia="Times New Roman" w:cs="Times New Roman" w:ascii="Times New Roman" w:hAnsi="Times New Roman"/>
                <w:bCs/>
                <w:color w:val="C9211E"/>
                <w:sz w:val="24"/>
                <w:szCs w:val="24"/>
                <w:highlight w:val="white"/>
                <w:lang w:eastAsia="ru-RU"/>
              </w:rPr>
              <w:t xml:space="preserve">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9">
              <w:r>
                <w:rPr>
                  <w:rStyle w:val="Style8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4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11.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2"/>
              <w:widowControl w:val="false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12.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10">
              <w:r>
                <w:rPr>
                  <w:rStyle w:val="Style8"/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1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, на сайте электронной площадки </w:t>
            </w:r>
            <w:hyperlink r:id="rId12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+7(4212)34-04-</w:t>
            </w:r>
            <w:r>
              <w:rPr>
                <w:rFonts w:eastAsia="Calibri" w:cs="TimesNewRomanPSMT" w:ascii="TimesNewRomanPSMT" w:hAnsi="TimesNewRomanPSMT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86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3" w:name="_GoBack"/>
            <w:bookmarkEnd w:id="3"/>
            <w:r>
              <w:rPr>
                <w:rFonts w:cs="TimesNewRomanPSMT" w:ascii="Times New Roman" w:hAnsi="Times New Roman"/>
                <w:b/>
                <w:sz w:val="24"/>
                <w:szCs w:val="24"/>
                <w:shd w:fill="auto" w:val="clear"/>
              </w:rPr>
              <w:t xml:space="preserve">Контактное лицо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Рогудеев Владислав Валерьевич 8-938-510-11-51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4" w:name="sub_80"/>
            <w:bookmarkEnd w:id="4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5" w:name="sub_801"/>
            <w:bookmarkStart w:id="6" w:name="sub_84"/>
            <w:bookmarkEnd w:id="5"/>
            <w:bookmarkEnd w:id="6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7" w:name="sub_82"/>
            <w:bookmarkStart w:id="8" w:name="sub_841"/>
            <w:bookmarkEnd w:id="7"/>
            <w:bookmarkEnd w:id="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9" w:name="sub_83"/>
            <w:bookmarkStart w:id="10" w:name="sub_821"/>
            <w:bookmarkEnd w:id="9"/>
            <w:bookmarkEnd w:id="10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1" w:name="sub_831"/>
            <w:bookmarkEnd w:id="11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Победителем признается участник, предложивший наиболее высокую цену имущества.</w:t>
            </w:r>
            <w:bookmarkStart w:id="12" w:name="sub_85"/>
            <w:bookmarkEnd w:id="12"/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3" w:name="sub_92"/>
            <w:bookmarkEnd w:id="13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4" w:name="sub_921"/>
            <w:bookmarkStart w:id="15" w:name="sub_89"/>
            <w:bookmarkEnd w:id="14"/>
            <w:bookmarkEnd w:id="15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6" w:name="sub_891"/>
            <w:bookmarkStart w:id="17" w:name="sub_90"/>
            <w:bookmarkEnd w:id="16"/>
            <w:bookmarkEnd w:id="17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8" w:name="sub_901"/>
            <w:bookmarkEnd w:id="1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5"/>
        <w:gridCol w:w="2692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Блузка серо-голубого цвета с длинными рукавами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Блузка серо-голубого цвета с короткими рукавами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Брюки шерстяные женские темно-синего цвета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Жакет шерстяной женский темно-синего цвета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Китель (жакет) женский темно-синего цвета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Китель шерстяной мужской темно-синего цвета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ветровлагозащитный темно-синего цвета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Костюм демисезонный темно-синего цвета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комп.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Куртка шерстяная женская темно-синего цвета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Рубашка серо-голубого цвета с длинным рукавами темно-синего цвета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Фуражка шерстяная темно-синего цвета для сотрудников ОВД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Шапка-ушанка из овчины темно-синего цвета для сотрудников ОВД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4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ФГКУ « ОВО ВНГ России по Сахалинской области»,693005, г. Южно-Сахалинск,ул. Проточная,д.57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/>
      </w:pPr>
      <w:bookmarkStart w:id="19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19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>
          <w:rFonts w:ascii="Arial" w:hAnsi="Arial" w:eastAsia="Times New Roman" w:cs="Times New Roman"/>
          <w:b/>
          <w:iCs/>
          <w:cap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PT Astra Serif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Tinos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4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Heading5">
    <w:name w:val="heading 5"/>
    <w:basedOn w:val="Normal"/>
    <w:qFormat/>
    <w:pPr>
      <w:keepNext w:val="true"/>
      <w:spacing w:lineRule="auto" w:line="240" w:before="0" w:after="0"/>
      <w:ind w:hanging="0" w:left="1531" w:right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>
    <w:name w:val="Default Paragraph Font"/>
    <w:qFormat/>
    <w:rPr/>
  </w:style>
  <w:style w:type="character" w:styleId="5">
    <w:name w:val="Заголовок 5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>
    <w:name w:val="Основной текст Знак"/>
    <w:basedOn w:val="DefaultParagraphFont"/>
    <w:qFormat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>
    <w:name w:val="Стандартный HTML Знак"/>
    <w:basedOn w:val="DefaultParagraphFont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>
    <w:name w:val="Основной текст 2 Знак"/>
    <w:basedOn w:val="DefaultParagraphFont"/>
    <w:qFormat/>
    <w:rPr/>
  </w:style>
  <w:style w:type="character" w:styleId="ConsPlusNormal">
    <w:name w:val="ConsPlusNormal Знак"/>
    <w:qFormat/>
    <w:rPr>
      <w:rFonts w:ascii="Arial" w:hAnsi="Arial" w:eastAsia="Times New Roman" w:cs="Arial"/>
      <w:sz w:val="20"/>
      <w:szCs w:val="20"/>
      <w:lang w:eastAsia="ru-RU"/>
    </w:rPr>
  </w:style>
  <w:style w:type="character" w:styleId="Hyperlink">
    <w:name w:val="Hyperlink"/>
    <w:qFormat/>
    <w:rPr>
      <w:color w:val="000080"/>
      <w:u w:val="single"/>
    </w:rPr>
  </w:style>
  <w:style w:type="character" w:styleId="1">
    <w:name w:val="Верхний колонтитул Знак1"/>
    <w:basedOn w:val="DefaultParagraphFont"/>
    <w:qFormat/>
    <w:rPr/>
  </w:style>
  <w:style w:type="character" w:styleId="Style14">
    <w:name w:val="Верхний колонтитул Знак"/>
    <w:basedOn w:val="DefaultParagraphFont"/>
    <w:qFormat/>
    <w:rPr/>
  </w:style>
  <w:style w:type="character" w:styleId="Style15">
    <w:name w:val="Нижний колонтитул Знак"/>
    <w:basedOn w:val="DefaultParagraphFont"/>
    <w:qFormat/>
    <w:rPr/>
  </w:style>
  <w:style w:type="character" w:styleId="Style16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Style17">
    <w:name w:val="Текст сноски Знак"/>
    <w:basedOn w:val="DefaultParagraphFont"/>
    <w:qFormat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Style18">
    <w:name w:val="Символ сноски"/>
    <w:qFormat/>
    <w:rPr>
      <w:vertAlign w:val="superscript"/>
    </w:rPr>
  </w:style>
  <w:style w:type="character" w:styleId="user">
    <w:name w:val="Символ сноски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user1">
    <w:name w:val="Символ нумерации (user)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qFormat/>
    <w:pPr>
      <w:spacing w:before="0" w:after="200"/>
      <w:ind w:hanging="0" w:left="720" w:right="0"/>
      <w:contextualSpacing/>
    </w:pPr>
    <w:rPr/>
  </w:style>
  <w:style w:type="paragraph" w:styleId="HTMLPreformatted">
    <w:name w:val="HTML Preformatted"/>
    <w:basedOn w:val="Normal"/>
    <w:qFormat/>
    <w:pPr>
      <w:tabs>
        <w:tab w:val="clear" w:pos="4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ConsPlusNormal1">
    <w:name w:val="ConsPlusNormal"/>
    <w:qFormat/>
    <w:pPr>
      <w:widowControl w:val="false"/>
      <w:suppressAutoHyphens w:val="true"/>
      <w:overflowPunct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11">
    <w:name w:val="Верхний колонтитул1"/>
    <w:basedOn w:val="Normal"/>
    <w:qFormat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1">
    <w:name w:val="Верхний и нижний колонтитулы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>
    <w:name w:val="xl63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>
    <w:name w:val="xl64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>
    <w:name w:val="xl65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>
    <w:name w:val="xl66"/>
    <w:basedOn w:val="Normal"/>
    <w:qFormat/>
    <w:pP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>
    <w:name w:val="xl67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>
    <w:name w:val="xl68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>
    <w:name w:val="xl6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>
    <w:name w:val="xl7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>
    <w:name w:val="xl7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>
    <w:name w:val="xl7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>
    <w:name w:val="xl8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>
    <w:name w:val="xl8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>
    <w:name w:val="xl84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>
    <w:name w:val="xl86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>
    <w:name w:val="xl8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>
    <w:name w:val="xl8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>
    <w:name w:val="xl90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>
    <w:name w:val="xl9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>
    <w:name w:val="xl9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>
    <w:name w:val="xl93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>
    <w:name w:val="xl94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>
    <w:name w:val="xl95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>
    <w:name w:val="xl96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>
    <w:name w:val="xl97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>
    <w:name w:val="xl98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>
    <w:name w:val="xl99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>
    <w:name w:val="xl10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>
    <w:name w:val="xl10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>
    <w:name w:val="xl10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>
    <w:name w:val="xl103"/>
    <w:basedOn w:val="Normal"/>
    <w:qFormat/>
    <w:pPr>
      <w:pBdr>
        <w:top w:val="single" w:sz="4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>
    <w:name w:val="xl104"/>
    <w:basedOn w:val="Normal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>
    <w:name w:val="xl10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>
    <w:name w:val="xl106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>
    <w:name w:val="xl10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>
    <w:name w:val="xl10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>
    <w:name w:val="xl109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>
    <w:name w:val="xl110"/>
    <w:basedOn w:val="Normal"/>
    <w:qFormat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>
    <w:name w:val="xl111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>
    <w:name w:val="xl112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>
    <w:name w:val="xl113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>
    <w:name w:val="xl114"/>
    <w:basedOn w:val="Normal"/>
    <w:qFormat/>
    <w:pPr>
      <w:pBdr>
        <w:top w:val="single" w:sz="8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>
    <w:name w:val="xl115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>
    <w:name w:val="xl11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>
    <w:name w:val="xl117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>
    <w:name w:val="xl11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>
    <w:name w:val="xl119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>
    <w:name w:val="xl120"/>
    <w:basedOn w:val="Normal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>
    <w:name w:val="xl12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>
    <w:name w:val="xl122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>
    <w:name w:val="xl12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>
    <w:name w:val="xl1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>
    <w:name w:val="xl12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>
    <w:name w:val="xl126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>
    <w:name w:val="xl127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>
    <w:name w:val="xl128"/>
    <w:basedOn w:val="Normal"/>
    <w:qFormat/>
    <w:pPr>
      <w:pBdr>
        <w:top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>
    <w:name w:val="xl129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>
    <w:name w:val="xl130"/>
    <w:basedOn w:val="Normal"/>
    <w:qFormat/>
    <w:pPr>
      <w:pBdr>
        <w:top w:val="single" w:sz="4" w:space="0" w:color="000000"/>
        <w:lef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>
    <w:name w:val="xl131"/>
    <w:basedOn w:val="Normal"/>
    <w:qFormat/>
    <w:pPr>
      <w:pBdr>
        <w:top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>
    <w:name w:val="xl132"/>
    <w:basedOn w:val="Normal"/>
    <w:qFormat/>
    <w:pPr>
      <w:pBdr>
        <w:top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>
    <w:name w:val="xl133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user4">
    <w:name w:val="Содержимое таблицы (user)"/>
    <w:basedOn w:val="Normal"/>
    <w:qFormat/>
    <w:pPr>
      <w:suppressLineNumbers/>
    </w:pPr>
    <w:rPr/>
  </w:style>
  <w:style w:type="paragraph" w:styleId="user5">
    <w:name w:val="Заголовок таблицы (user)"/>
    <w:basedOn w:val="user4"/>
    <w:qFormat/>
    <w:pPr>
      <w:jc w:val="center"/>
    </w:pPr>
    <w:rPr>
      <w:b/>
      <w:bCs/>
    </w:rPr>
  </w:style>
  <w:style w:type="paragraph" w:styleId="Style22">
    <w:name w:val="Style2"/>
    <w:basedOn w:val="Normal"/>
    <w:qFormat/>
    <w:pPr>
      <w:spacing w:lineRule="exact" w:line="444"/>
      <w:ind w:firstLine="1862" w:left="0" w:right="0"/>
    </w:pPr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Style25">
    <w:name w:val="Без списка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https://www.roseltorg.ru/" TargetMode="External"/><Relationship Id="rId6" Type="http://schemas.openxmlformats.org/officeDocument/2006/relationships/hyperlink" Target="https://www.roseltorg.ru/" TargetMode="External"/><Relationship Id="rId7" Type="http://schemas.openxmlformats.org/officeDocument/2006/relationships/hyperlink" Target="https://www.roseltorg.ru/" TargetMode="External"/><Relationship Id="rId8" Type="http://schemas.openxmlformats.org/officeDocument/2006/relationships/hyperlink" Target="https://www.roseltorg.ru/" TargetMode="External"/><Relationship Id="rId9" Type="http://schemas.openxmlformats.org/officeDocument/2006/relationships/hyperlink" Target="consultantplus://offline/ref=8608A915A77589369BD2B7F347595D5ABC538B22E06FA735FD52FF4C23570EP" TargetMode="External"/><Relationship Id="rId10" Type="http://schemas.openxmlformats.org/officeDocument/2006/relationships/hyperlink" Target="consultantplus://offline/ref=8886142B30A1ED25946F3605BFB8077666AA29F7575C6D2C2FD59D8142AD0511DD20E07C6D1DA4B9D5ZBG" TargetMode="External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://www.roseltorg.ru/" TargetMode="Externa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Application>LibreOffice/25.2.3.2$Linux_X86_64 LibreOffice_project/520$Build-2</Application>
  <AppVersion>15.0000</AppVersion>
  <Pages>9</Pages>
  <Words>2439</Words>
  <Characters>18601</Characters>
  <CharactersWithSpaces>22188</CharactersWithSpaces>
  <Paragraphs>239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2022-10-17T11:35:30Z</cp:lastPrinted>
  <dcterms:modified xsi:type="dcterms:W3CDTF">2026-06-25T16:23:25Z</dcterms:modified>
  <cp:revision>75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